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D4D" w:rsidRPr="00CB5D4D" w:rsidRDefault="00CB5D4D" w:rsidP="00CB5D4D">
      <w:pPr>
        <w:pStyle w:val="c13"/>
        <w:rPr>
          <w:b/>
          <w:color w:val="212529"/>
          <w:sz w:val="36"/>
          <w:szCs w:val="36"/>
        </w:rPr>
      </w:pPr>
      <w:r w:rsidRPr="00CB5D4D">
        <w:rPr>
          <w:rStyle w:val="c8"/>
          <w:b/>
          <w:color w:val="212529"/>
          <w:sz w:val="36"/>
          <w:szCs w:val="36"/>
        </w:rPr>
        <w:t>Развитие словесно</w:t>
      </w:r>
      <w:r>
        <w:rPr>
          <w:rStyle w:val="c8"/>
          <w:b/>
          <w:color w:val="212529"/>
          <w:sz w:val="36"/>
          <w:szCs w:val="36"/>
        </w:rPr>
        <w:t xml:space="preserve"> – логической памяти у детей 5-6</w:t>
      </w:r>
      <w:r w:rsidRPr="00CB5D4D">
        <w:rPr>
          <w:rStyle w:val="c8"/>
          <w:b/>
          <w:color w:val="212529"/>
          <w:sz w:val="36"/>
          <w:szCs w:val="36"/>
        </w:rPr>
        <w:t xml:space="preserve"> лет</w:t>
      </w:r>
    </w:p>
    <w:p w:rsidR="00CB5D4D" w:rsidRDefault="00CB5D4D" w:rsidP="00CB5D4D">
      <w:pPr>
        <w:pStyle w:val="c11"/>
        <w:rPr>
          <w:rStyle w:val="c0"/>
          <w:b/>
          <w:color w:val="212529"/>
          <w:sz w:val="28"/>
          <w:szCs w:val="28"/>
        </w:rPr>
      </w:pP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b/>
          <w:color w:val="212529"/>
          <w:sz w:val="28"/>
          <w:szCs w:val="28"/>
        </w:rPr>
        <w:t xml:space="preserve">Память </w:t>
      </w:r>
      <w:r w:rsidRPr="00CB5D4D">
        <w:rPr>
          <w:rStyle w:val="c0"/>
          <w:color w:val="212529"/>
          <w:sz w:val="28"/>
          <w:szCs w:val="28"/>
        </w:rPr>
        <w:t>– это психический процесс, который обеспечивает человека способностью накапливать, сохранять и воспроизводить знания и навыки.</w:t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b/>
          <w:color w:val="212529"/>
          <w:sz w:val="28"/>
          <w:szCs w:val="28"/>
        </w:rPr>
        <w:t>Кратковременная память</w:t>
      </w:r>
      <w:r w:rsidRPr="00CB5D4D">
        <w:rPr>
          <w:rStyle w:val="c0"/>
          <w:color w:val="212529"/>
          <w:sz w:val="28"/>
          <w:szCs w:val="28"/>
        </w:rPr>
        <w:t xml:space="preserve"> - это хранилище для небольших порций информации. Если она не имеет большого значения, то соответственно быстро забывается. Благодаря, именно кратковременной памяти, мы строим мыслительные процессы.</w:t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b/>
          <w:color w:val="212529"/>
          <w:sz w:val="28"/>
          <w:szCs w:val="28"/>
        </w:rPr>
        <w:t>Долговременная память</w:t>
      </w:r>
      <w:r w:rsidRPr="00CB5D4D">
        <w:rPr>
          <w:rStyle w:val="c0"/>
          <w:color w:val="212529"/>
          <w:sz w:val="28"/>
          <w:szCs w:val="28"/>
        </w:rPr>
        <w:t xml:space="preserve"> – хранилище важной информ</w:t>
      </w:r>
      <w:r>
        <w:rPr>
          <w:rStyle w:val="c0"/>
          <w:color w:val="212529"/>
          <w:sz w:val="28"/>
          <w:szCs w:val="28"/>
        </w:rPr>
        <w:t>ации</w:t>
      </w:r>
      <w:proofErr w:type="gramStart"/>
      <w:r>
        <w:rPr>
          <w:rStyle w:val="c0"/>
          <w:color w:val="212529"/>
          <w:sz w:val="28"/>
          <w:szCs w:val="28"/>
        </w:rPr>
        <w:t xml:space="preserve"> </w:t>
      </w:r>
      <w:r w:rsidRPr="00CB5D4D">
        <w:rPr>
          <w:rStyle w:val="c0"/>
          <w:color w:val="212529"/>
          <w:sz w:val="28"/>
          <w:szCs w:val="28"/>
        </w:rPr>
        <w:t>.</w:t>
      </w:r>
      <w:proofErr w:type="gramEnd"/>
      <w:r w:rsidRPr="00CB5D4D">
        <w:rPr>
          <w:rStyle w:val="c0"/>
          <w:color w:val="212529"/>
          <w:sz w:val="28"/>
          <w:szCs w:val="28"/>
        </w:rPr>
        <w:t xml:space="preserve"> Специалисты утверждают, что она безгранична, и, чем шире кругозор человека, тем легче он запоминает новые данные.</w:t>
      </w:r>
      <w:r w:rsidRPr="00CB5D4D">
        <w:rPr>
          <w:color w:val="212529"/>
          <w:sz w:val="28"/>
          <w:szCs w:val="28"/>
        </w:rPr>
        <w:br/>
      </w:r>
      <w:proofErr w:type="gramStart"/>
      <w:r w:rsidRPr="00CB5D4D">
        <w:rPr>
          <w:rStyle w:val="c0"/>
          <w:color w:val="212529"/>
          <w:sz w:val="28"/>
          <w:szCs w:val="28"/>
        </w:rPr>
        <w:t>Существует несколько видов памяти, в зависимости от того, как легче человеку воспринимать информацию: моторная, слуховая, зрительная, вербальная (словесная), логическая.</w:t>
      </w:r>
      <w:proofErr w:type="gramEnd"/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>Очень часто виды памяти выступают в определенных сочетаниях:</w:t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>Зрительно – моторная необходима для выполнения работы по образцу: списывание с доски, работа в тетради;</w:t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>Вербально – моторная – работа по словесной инструкции с указанием порядка заданий, написание под диктовку;</w:t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>Словесно - логическая память – позволяет запоминать последовательность слов, действий в рассказах, своих мыслей в процессе, а затем воспроизводить их</w:t>
      </w:r>
      <w:proofErr w:type="gramStart"/>
      <w:r w:rsidRPr="00CB5D4D">
        <w:rPr>
          <w:rStyle w:val="c0"/>
          <w:color w:val="212529"/>
          <w:sz w:val="28"/>
          <w:szCs w:val="28"/>
        </w:rPr>
        <w:t xml:space="preserve"> .</w:t>
      </w:r>
      <w:proofErr w:type="gramEnd"/>
      <w:r w:rsidRPr="00CB5D4D">
        <w:rPr>
          <w:rStyle w:val="c0"/>
          <w:color w:val="212529"/>
          <w:sz w:val="28"/>
          <w:szCs w:val="28"/>
        </w:rPr>
        <w:t xml:space="preserve"> Данному виду памяти принадлежит основная роль в усвоении знаний детьми в процессе обучения.</w:t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>Поскольку у детей дошкольного возраста преобладает непроизвольное запоминание (запоминание без цели) нужно помнить:</w:t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>- лучше сохранится тот материал, который ребенка удивил, заинтересовал;</w:t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>- хорошо запоминается материал, представленный в соревновательной форме или игре;</w:t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>- цель должна быть эмоционально значима для ребенка – по ее достижению ребенок должен получить похвалу от взрослого или его удивление.</w:t>
      </w:r>
      <w:r w:rsidRPr="00CB5D4D">
        <w:rPr>
          <w:color w:val="212529"/>
          <w:sz w:val="28"/>
          <w:szCs w:val="28"/>
        </w:rPr>
        <w:br/>
      </w:r>
      <w:r>
        <w:rPr>
          <w:rStyle w:val="c0"/>
          <w:color w:val="212529"/>
          <w:sz w:val="28"/>
          <w:szCs w:val="28"/>
        </w:rPr>
        <w:t>К 6</w:t>
      </w:r>
      <w:r w:rsidRPr="00CB5D4D">
        <w:rPr>
          <w:rStyle w:val="c0"/>
          <w:color w:val="212529"/>
          <w:sz w:val="28"/>
          <w:szCs w:val="28"/>
        </w:rPr>
        <w:t xml:space="preserve"> годам начинает формироваться произвольная память (</w:t>
      </w:r>
      <w:proofErr w:type="spellStart"/>
      <w:r w:rsidRPr="00CB5D4D">
        <w:rPr>
          <w:rStyle w:val="c0"/>
          <w:color w:val="212529"/>
          <w:sz w:val="28"/>
          <w:szCs w:val="28"/>
        </w:rPr>
        <w:t>т</w:t>
      </w:r>
      <w:proofErr w:type="gramStart"/>
      <w:r w:rsidRPr="00CB5D4D">
        <w:rPr>
          <w:rStyle w:val="c0"/>
          <w:color w:val="212529"/>
          <w:sz w:val="28"/>
          <w:szCs w:val="28"/>
        </w:rPr>
        <w:t>.е</w:t>
      </w:r>
      <w:proofErr w:type="spellEnd"/>
      <w:proofErr w:type="gramEnd"/>
      <w:r w:rsidRPr="00CB5D4D">
        <w:rPr>
          <w:rStyle w:val="c0"/>
          <w:color w:val="212529"/>
          <w:sz w:val="28"/>
          <w:szCs w:val="28"/>
        </w:rPr>
        <w:t xml:space="preserve"> ребенок начинает запоминать сознательно), это связано с физиологией.</w:t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>Полезно знать:</w:t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 xml:space="preserve">- разучивание похожего материала стирает предыдущий, поэтому перед тем, как </w:t>
      </w:r>
      <w:proofErr w:type="gramStart"/>
      <w:r w:rsidRPr="00CB5D4D">
        <w:rPr>
          <w:rStyle w:val="c0"/>
          <w:color w:val="212529"/>
          <w:sz w:val="28"/>
          <w:szCs w:val="28"/>
        </w:rPr>
        <w:t>приступить к изучению нового необходимо сменить</w:t>
      </w:r>
      <w:proofErr w:type="gramEnd"/>
      <w:r w:rsidRPr="00CB5D4D">
        <w:rPr>
          <w:rStyle w:val="c0"/>
          <w:color w:val="212529"/>
          <w:sz w:val="28"/>
          <w:szCs w:val="28"/>
        </w:rPr>
        <w:t xml:space="preserve"> вид деятельности или сделать «переменку»;</w:t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>- для лучшего запоминания - лучше учить на ночь;</w:t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>- для лучшего запоминания задаются различные вопросы, типа: «Что про это говорится?» </w:t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 xml:space="preserve">Развитие памяти в дошкольном возрасте имеет огромное значение, в первую очередь для успешного обучения в школе, способности осваивать учебную программу. Поскольку в дошкольном возрасте ведущая роль отводится игре, то с ее помощью и стоит проводить работу по развитию памяти. Благодаря ей мы сможем простимулировать детскую активность, увеличить объем </w:t>
      </w:r>
      <w:r w:rsidRPr="00CB5D4D">
        <w:rPr>
          <w:rStyle w:val="c0"/>
          <w:color w:val="212529"/>
          <w:sz w:val="28"/>
          <w:szCs w:val="28"/>
        </w:rPr>
        <w:lastRenderedPageBreak/>
        <w:t xml:space="preserve">словесно - логической памяти, а так же сделаем процесс обучения более эмоциональным и увлекательным. Именно интерес к тому, что предлагается </w:t>
      </w:r>
      <w:proofErr w:type="gramStart"/>
      <w:r w:rsidRPr="00CB5D4D">
        <w:rPr>
          <w:rStyle w:val="c0"/>
          <w:color w:val="212529"/>
          <w:sz w:val="28"/>
          <w:szCs w:val="28"/>
        </w:rPr>
        <w:t>ребенку</w:t>
      </w:r>
      <w:proofErr w:type="gramEnd"/>
      <w:r w:rsidRPr="00CB5D4D">
        <w:rPr>
          <w:rStyle w:val="c0"/>
          <w:color w:val="212529"/>
          <w:sz w:val="28"/>
          <w:szCs w:val="28"/>
        </w:rPr>
        <w:t xml:space="preserve"> позволяет обеспечивать запоминание.</w:t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>Предлагаем Вам несколько игр для развития словесно – логической памяти</w:t>
      </w:r>
      <w:r>
        <w:rPr>
          <w:rStyle w:val="c0"/>
          <w:color w:val="212529"/>
          <w:sz w:val="28"/>
          <w:szCs w:val="28"/>
        </w:rPr>
        <w:t>:</w:t>
      </w:r>
      <w:r w:rsidRPr="00CB5D4D">
        <w:rPr>
          <w:color w:val="212529"/>
          <w:sz w:val="28"/>
          <w:szCs w:val="28"/>
        </w:rPr>
        <w:br/>
      </w:r>
    </w:p>
    <w:p w:rsidR="00CB5D4D" w:rsidRPr="00CB5D4D" w:rsidRDefault="00CB5D4D" w:rsidP="00CB5D4D">
      <w:pPr>
        <w:pStyle w:val="c11"/>
        <w:rPr>
          <w:color w:val="212529"/>
          <w:sz w:val="28"/>
          <w:szCs w:val="28"/>
        </w:rPr>
      </w:pPr>
      <w:r w:rsidRPr="00CB5D4D">
        <w:rPr>
          <w:rStyle w:val="c0"/>
          <w:b/>
          <w:color w:val="212529"/>
          <w:sz w:val="28"/>
          <w:szCs w:val="28"/>
        </w:rPr>
        <w:t>«Парочки»</w:t>
      </w:r>
      <w:r w:rsidRPr="00CB5D4D">
        <w:rPr>
          <w:rStyle w:val="c0"/>
          <w:color w:val="212529"/>
          <w:sz w:val="28"/>
          <w:szCs w:val="28"/>
        </w:rPr>
        <w:t> </w:t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 xml:space="preserve">Взрослый записывает на листке пары слов (начать можно с 5 пар), связанных между собой по смыслу (вилка - ложка, дуб – дерево). После чего нужно их прочитать ребенку 3 раза: с интонацией, не торопливо. Через небольшой отрезок времени взрослый называет ребенку первое слово из пары, а тот в свою очередь называет второе слово из пары. Таким </w:t>
      </w:r>
      <w:proofErr w:type="gramStart"/>
      <w:r w:rsidRPr="00CB5D4D">
        <w:rPr>
          <w:rStyle w:val="c0"/>
          <w:color w:val="212529"/>
          <w:sz w:val="28"/>
          <w:szCs w:val="28"/>
        </w:rPr>
        <w:t>образом</w:t>
      </w:r>
      <w:proofErr w:type="gramEnd"/>
      <w:r w:rsidRPr="00CB5D4D">
        <w:rPr>
          <w:rStyle w:val="c0"/>
          <w:color w:val="212529"/>
          <w:sz w:val="28"/>
          <w:szCs w:val="28"/>
        </w:rPr>
        <w:t xml:space="preserve"> формируется кратковременная память. Для развития долговременной памяти следует выполнить то же упражнение, но уже через более длительный отрезок времени (например, 30 минут) </w:t>
      </w:r>
      <w:r w:rsidRPr="00CB5D4D">
        <w:rPr>
          <w:color w:val="212529"/>
          <w:sz w:val="28"/>
          <w:szCs w:val="28"/>
        </w:rPr>
        <w:br/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b/>
          <w:color w:val="212529"/>
          <w:sz w:val="28"/>
          <w:szCs w:val="28"/>
        </w:rPr>
        <w:t>«Со словами я играю, их запоминаю»</w:t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>1. Я назову слова, а ты запомни: жираф, кровать, кошка, собака, кресло (постепенно увеличиваем до 10 слов). Повтори!</w:t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 xml:space="preserve">2. На какие группы можно разделить эти слова? </w:t>
      </w:r>
      <w:proofErr w:type="gramStart"/>
      <w:r w:rsidRPr="00CB5D4D">
        <w:rPr>
          <w:rStyle w:val="c0"/>
          <w:color w:val="212529"/>
          <w:sz w:val="28"/>
          <w:szCs w:val="28"/>
        </w:rPr>
        <w:t>(Чем больше назовет, тем лучше мыслит ребенок.</w:t>
      </w:r>
      <w:proofErr w:type="gramEnd"/>
      <w:r w:rsidRPr="00CB5D4D">
        <w:rPr>
          <w:rStyle w:val="c0"/>
          <w:color w:val="212529"/>
          <w:sz w:val="28"/>
          <w:szCs w:val="28"/>
        </w:rPr>
        <w:t xml:space="preserve"> </w:t>
      </w:r>
      <w:proofErr w:type="gramStart"/>
      <w:r w:rsidRPr="00CB5D4D">
        <w:rPr>
          <w:rStyle w:val="c0"/>
          <w:color w:val="212529"/>
          <w:sz w:val="28"/>
          <w:szCs w:val="28"/>
        </w:rPr>
        <w:t>Но, мы постепенно подводим к мысли о 2 группах слов)</w:t>
      </w:r>
      <w:r>
        <w:rPr>
          <w:rStyle w:val="c0"/>
          <w:color w:val="212529"/>
          <w:sz w:val="28"/>
          <w:szCs w:val="28"/>
        </w:rPr>
        <w:t>.</w:t>
      </w:r>
      <w:proofErr w:type="gramEnd"/>
      <w:r w:rsidRPr="00CB5D4D">
        <w:rPr>
          <w:rStyle w:val="c0"/>
          <w:color w:val="212529"/>
          <w:sz w:val="28"/>
          <w:szCs w:val="28"/>
        </w:rPr>
        <w:t xml:space="preserve"> </w:t>
      </w:r>
      <w:proofErr w:type="gramStart"/>
      <w:r w:rsidRPr="00CB5D4D">
        <w:rPr>
          <w:rStyle w:val="c0"/>
          <w:color w:val="212529"/>
          <w:sz w:val="28"/>
          <w:szCs w:val="28"/>
        </w:rPr>
        <w:t>Теперь вспомни только животных, а потом назови мебель.</w:t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>3.</w:t>
      </w:r>
      <w:proofErr w:type="gramEnd"/>
      <w:r w:rsidRPr="00CB5D4D">
        <w:rPr>
          <w:rStyle w:val="c0"/>
          <w:color w:val="212529"/>
          <w:sz w:val="28"/>
          <w:szCs w:val="28"/>
        </w:rPr>
        <w:t xml:space="preserve"> Повтори все слова еще раз.</w:t>
      </w:r>
      <w:r w:rsidRPr="00CB5D4D">
        <w:rPr>
          <w:color w:val="212529"/>
          <w:sz w:val="28"/>
          <w:szCs w:val="28"/>
        </w:rPr>
        <w:br/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b/>
          <w:color w:val="212529"/>
          <w:sz w:val="28"/>
          <w:szCs w:val="28"/>
        </w:rPr>
        <w:t>«Перепутались»</w:t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>Взрослый выставляет 5 – 6 игрушек перед ребенком, и рассказывает: «На пароход стояла очередь: первым стоял слон, потом кукла Катя, за ней розовый поросенок, медведь, а за ним котенок. Вскоре пришел мороженщик, и все побежали к нему. А когда вернулись, то не могли вспомнить, кто за кем стоял. Помогите игрушкам найти свое место» </w:t>
      </w:r>
      <w:r w:rsidRPr="00CB5D4D">
        <w:rPr>
          <w:color w:val="212529"/>
          <w:sz w:val="28"/>
          <w:szCs w:val="28"/>
        </w:rPr>
        <w:br/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b/>
          <w:color w:val="212529"/>
          <w:sz w:val="28"/>
          <w:szCs w:val="28"/>
        </w:rPr>
        <w:t>«Запомни – повтори»</w:t>
      </w:r>
      <w:r w:rsidRPr="00CB5D4D">
        <w:rPr>
          <w:rStyle w:val="c0"/>
          <w:color w:val="212529"/>
          <w:sz w:val="28"/>
          <w:szCs w:val="28"/>
        </w:rPr>
        <w:t> </w:t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>Взрослый произносит несколько чисел (от 3 до 10, усложняется постепенно) и просит ребенка повторить. То же самое можно проводить с названием птиц, животных, месяцев, дней недели, словами с автоматизируемым звуком (</w:t>
      </w:r>
      <w:proofErr w:type="spellStart"/>
      <w:r w:rsidRPr="00CB5D4D">
        <w:rPr>
          <w:rStyle w:val="c0"/>
          <w:color w:val="212529"/>
          <w:sz w:val="28"/>
          <w:szCs w:val="28"/>
        </w:rPr>
        <w:t>миШка</w:t>
      </w:r>
      <w:proofErr w:type="spellEnd"/>
      <w:r w:rsidRPr="00CB5D4D">
        <w:rPr>
          <w:rStyle w:val="c0"/>
          <w:color w:val="212529"/>
          <w:sz w:val="28"/>
          <w:szCs w:val="28"/>
        </w:rPr>
        <w:t xml:space="preserve">, </w:t>
      </w:r>
      <w:proofErr w:type="spellStart"/>
      <w:r w:rsidRPr="00CB5D4D">
        <w:rPr>
          <w:rStyle w:val="c0"/>
          <w:color w:val="212529"/>
          <w:sz w:val="28"/>
          <w:szCs w:val="28"/>
        </w:rPr>
        <w:t>ШиШка</w:t>
      </w:r>
      <w:proofErr w:type="spellEnd"/>
      <w:r w:rsidRPr="00CB5D4D">
        <w:rPr>
          <w:rStyle w:val="c0"/>
          <w:color w:val="212529"/>
          <w:sz w:val="28"/>
          <w:szCs w:val="28"/>
        </w:rPr>
        <w:t xml:space="preserve">, Шапка, </w:t>
      </w:r>
      <w:proofErr w:type="spellStart"/>
      <w:r w:rsidRPr="00CB5D4D">
        <w:rPr>
          <w:rStyle w:val="c0"/>
          <w:color w:val="212529"/>
          <w:sz w:val="28"/>
          <w:szCs w:val="28"/>
        </w:rPr>
        <w:t>уШи</w:t>
      </w:r>
      <w:proofErr w:type="spellEnd"/>
      <w:r w:rsidRPr="00CB5D4D">
        <w:rPr>
          <w:rStyle w:val="c0"/>
          <w:color w:val="212529"/>
          <w:sz w:val="28"/>
          <w:szCs w:val="28"/>
        </w:rPr>
        <w:t xml:space="preserve">, Шаль) и </w:t>
      </w:r>
      <w:proofErr w:type="spellStart"/>
      <w:r w:rsidRPr="00CB5D4D">
        <w:rPr>
          <w:rStyle w:val="c0"/>
          <w:color w:val="212529"/>
          <w:sz w:val="28"/>
          <w:szCs w:val="28"/>
        </w:rPr>
        <w:t>т.д</w:t>
      </w:r>
      <w:proofErr w:type="spellEnd"/>
      <w:proofErr w:type="gramStart"/>
      <w:r w:rsidRPr="00CB5D4D">
        <w:rPr>
          <w:rStyle w:val="c0"/>
          <w:color w:val="212529"/>
          <w:sz w:val="28"/>
          <w:szCs w:val="28"/>
        </w:rPr>
        <w:t xml:space="preserve"> .</w:t>
      </w:r>
      <w:proofErr w:type="gramEnd"/>
      <w:r w:rsidRPr="00CB5D4D">
        <w:rPr>
          <w:rStyle w:val="c0"/>
          <w:color w:val="212529"/>
          <w:sz w:val="28"/>
          <w:szCs w:val="28"/>
        </w:rPr>
        <w:t xml:space="preserve"> Важно, что бы ребенок соблюдал предложенную последовательность.</w:t>
      </w:r>
      <w:r w:rsidRPr="00CB5D4D">
        <w:rPr>
          <w:color w:val="212529"/>
          <w:sz w:val="28"/>
          <w:szCs w:val="28"/>
        </w:rPr>
        <w:br/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b/>
          <w:color w:val="212529"/>
          <w:sz w:val="28"/>
          <w:szCs w:val="28"/>
        </w:rPr>
        <w:t>«</w:t>
      </w:r>
      <w:proofErr w:type="spellStart"/>
      <w:r w:rsidRPr="00CB5D4D">
        <w:rPr>
          <w:rStyle w:val="c0"/>
          <w:b/>
          <w:color w:val="212529"/>
          <w:sz w:val="28"/>
          <w:szCs w:val="28"/>
        </w:rPr>
        <w:t>Сравнилки</w:t>
      </w:r>
      <w:proofErr w:type="spellEnd"/>
      <w:r w:rsidRPr="00CB5D4D">
        <w:rPr>
          <w:rStyle w:val="c0"/>
          <w:b/>
          <w:color w:val="212529"/>
          <w:sz w:val="28"/>
          <w:szCs w:val="28"/>
        </w:rPr>
        <w:t>»</w:t>
      </w:r>
      <w:r w:rsidRPr="00CB5D4D">
        <w:rPr>
          <w:b/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 xml:space="preserve">Предлагаем ребенку сравнить 2 предмета (муха и бабочка, дерево и куст, волк и собака), и, </w:t>
      </w:r>
      <w:proofErr w:type="gramStart"/>
      <w:r w:rsidRPr="00CB5D4D">
        <w:rPr>
          <w:rStyle w:val="c0"/>
          <w:color w:val="212529"/>
          <w:sz w:val="28"/>
          <w:szCs w:val="28"/>
        </w:rPr>
        <w:t>рассказать чем пох</w:t>
      </w:r>
      <w:r>
        <w:rPr>
          <w:rStyle w:val="c0"/>
          <w:color w:val="212529"/>
          <w:sz w:val="28"/>
          <w:szCs w:val="28"/>
        </w:rPr>
        <w:t>ожи</w:t>
      </w:r>
      <w:proofErr w:type="gramEnd"/>
      <w:r>
        <w:rPr>
          <w:rStyle w:val="c0"/>
          <w:color w:val="212529"/>
          <w:sz w:val="28"/>
          <w:szCs w:val="28"/>
        </w:rPr>
        <w:t xml:space="preserve">, и чем отличаются. Ребенок 5 – 6 </w:t>
      </w:r>
      <w:r w:rsidRPr="00CB5D4D">
        <w:rPr>
          <w:rStyle w:val="c0"/>
          <w:color w:val="212529"/>
          <w:sz w:val="28"/>
          <w:szCs w:val="28"/>
        </w:rPr>
        <w:t>лет должен выделять главные признаки предметов.</w:t>
      </w:r>
      <w:r w:rsidRPr="00CB5D4D">
        <w:rPr>
          <w:color w:val="212529"/>
          <w:sz w:val="28"/>
          <w:szCs w:val="28"/>
        </w:rPr>
        <w:br/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b/>
          <w:color w:val="212529"/>
          <w:sz w:val="28"/>
          <w:szCs w:val="28"/>
        </w:rPr>
        <w:t>«Я начну, вы продолжайте»</w:t>
      </w:r>
      <w:r w:rsidRPr="00CB5D4D">
        <w:rPr>
          <w:b/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 xml:space="preserve">Игра начинается с фразы: «Я начну, вы – продолжайте. Слова быстро </w:t>
      </w:r>
      <w:r w:rsidRPr="00CB5D4D">
        <w:rPr>
          <w:rStyle w:val="c0"/>
          <w:color w:val="212529"/>
          <w:sz w:val="28"/>
          <w:szCs w:val="28"/>
        </w:rPr>
        <w:lastRenderedPageBreak/>
        <w:t>называйте!» После чего ребенку предлагаются слова из группы родственных слов (домашние животные, мебель, игрушки и т.п.): корова, лошадь… этот ряд нужно продолжить и назвать, как можно больше слов из данной группы.</w:t>
      </w:r>
      <w:r w:rsidRPr="00CB5D4D">
        <w:rPr>
          <w:color w:val="212529"/>
          <w:sz w:val="28"/>
          <w:szCs w:val="28"/>
        </w:rPr>
        <w:br/>
      </w:r>
      <w:r w:rsidRPr="00CB5D4D">
        <w:rPr>
          <w:color w:val="212529"/>
          <w:sz w:val="28"/>
          <w:szCs w:val="28"/>
        </w:rPr>
        <w:br/>
      </w:r>
      <w:r w:rsidRPr="00CB5D4D">
        <w:rPr>
          <w:rStyle w:val="c0"/>
          <w:b/>
          <w:color w:val="212529"/>
          <w:sz w:val="28"/>
          <w:szCs w:val="28"/>
        </w:rPr>
        <w:t>«4 лишний»</w:t>
      </w:r>
      <w:r w:rsidRPr="00CB5D4D">
        <w:rPr>
          <w:b/>
          <w:color w:val="212529"/>
          <w:sz w:val="28"/>
          <w:szCs w:val="28"/>
        </w:rPr>
        <w:br/>
      </w:r>
      <w:r w:rsidRPr="00CB5D4D">
        <w:rPr>
          <w:rStyle w:val="c0"/>
          <w:color w:val="212529"/>
          <w:sz w:val="28"/>
          <w:szCs w:val="28"/>
        </w:rPr>
        <w:t xml:space="preserve">В предложенной серии </w:t>
      </w:r>
      <w:proofErr w:type="spellStart"/>
      <w:r w:rsidRPr="00CB5D4D">
        <w:rPr>
          <w:rStyle w:val="c0"/>
          <w:color w:val="212529"/>
          <w:sz w:val="28"/>
          <w:szCs w:val="28"/>
        </w:rPr>
        <w:t>картинок</w:t>
      </w:r>
      <w:proofErr w:type="gramStart"/>
      <w:r w:rsidRPr="00CB5D4D">
        <w:rPr>
          <w:rStyle w:val="c0"/>
          <w:color w:val="212529"/>
          <w:sz w:val="28"/>
          <w:szCs w:val="28"/>
        </w:rPr>
        <w:t>,г</w:t>
      </w:r>
      <w:proofErr w:type="gramEnd"/>
      <w:r w:rsidRPr="00CB5D4D">
        <w:rPr>
          <w:rStyle w:val="c0"/>
          <w:color w:val="212529"/>
          <w:sz w:val="28"/>
          <w:szCs w:val="28"/>
        </w:rPr>
        <w:t>де</w:t>
      </w:r>
      <w:proofErr w:type="spellEnd"/>
      <w:r w:rsidRPr="00CB5D4D">
        <w:rPr>
          <w:rStyle w:val="c0"/>
          <w:color w:val="212529"/>
          <w:sz w:val="28"/>
          <w:szCs w:val="28"/>
        </w:rPr>
        <w:t xml:space="preserve"> 3 картинки можно объединить в группу по общему признаку, а 4 лишняя, ребенок находит «лишнюю» и, объясняет свой выбор. Лишний петух, потому что свинья, корова и лошадь – домашние животные, а петух – птица.</w:t>
      </w:r>
    </w:p>
    <w:p w:rsidR="005A763F" w:rsidRPr="00CB5D4D" w:rsidRDefault="005A763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A763F" w:rsidRPr="00CB5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3DC"/>
    <w:rsid w:val="005A763F"/>
    <w:rsid w:val="00651CA8"/>
    <w:rsid w:val="00CB5D4D"/>
    <w:rsid w:val="00F3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CB5D4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B5D4D"/>
  </w:style>
  <w:style w:type="paragraph" w:customStyle="1" w:styleId="c12">
    <w:name w:val="c12"/>
    <w:basedOn w:val="a"/>
    <w:rsid w:val="00CB5D4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B5D4D"/>
  </w:style>
  <w:style w:type="character" w:customStyle="1" w:styleId="c0">
    <w:name w:val="c0"/>
    <w:basedOn w:val="a0"/>
    <w:rsid w:val="00CB5D4D"/>
  </w:style>
  <w:style w:type="paragraph" w:customStyle="1" w:styleId="c19">
    <w:name w:val="c19"/>
    <w:basedOn w:val="a"/>
    <w:rsid w:val="00CB5D4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B5D4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CB5D4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B5D4D"/>
  </w:style>
  <w:style w:type="paragraph" w:customStyle="1" w:styleId="c12">
    <w:name w:val="c12"/>
    <w:basedOn w:val="a"/>
    <w:rsid w:val="00CB5D4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B5D4D"/>
  </w:style>
  <w:style w:type="character" w:customStyle="1" w:styleId="c0">
    <w:name w:val="c0"/>
    <w:basedOn w:val="a0"/>
    <w:rsid w:val="00CB5D4D"/>
  </w:style>
  <w:style w:type="paragraph" w:customStyle="1" w:styleId="c19">
    <w:name w:val="c19"/>
    <w:basedOn w:val="a"/>
    <w:rsid w:val="00CB5D4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B5D4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5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44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80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7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799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234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126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908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751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8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3013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7510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4731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0096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2097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49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89291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6553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79436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40223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17231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66965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760</Words>
  <Characters>4332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5</cp:revision>
  <dcterms:created xsi:type="dcterms:W3CDTF">2021-01-14T10:09:00Z</dcterms:created>
  <dcterms:modified xsi:type="dcterms:W3CDTF">2021-01-14T10:37:00Z</dcterms:modified>
</cp:coreProperties>
</file>